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008BA7E6" w:rsidR="00B9305B" w:rsidRPr="00606AFF" w:rsidRDefault="00FA0655" w:rsidP="00606AFF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606AFF"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 w:rsidRPr="00606AFF"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62E1595D" w14:textId="77777777" w:rsidR="00FA0655" w:rsidRPr="00606AFF" w:rsidRDefault="00FA0655" w:rsidP="00606AFF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Pr="00606AFF" w:rsidRDefault="00B9305B" w:rsidP="00606AFF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06AFF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48433C9" w14:textId="77777777" w:rsidR="00F37576" w:rsidRPr="00606AFF" w:rsidRDefault="00F37576" w:rsidP="00606AFF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39343" w14:textId="77777777" w:rsidR="00F37576" w:rsidRPr="00606AFF" w:rsidRDefault="00F37576" w:rsidP="00606AFF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606AFF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5FF56B19" w14:textId="77777777" w:rsidR="00F37576" w:rsidRPr="00606AFF" w:rsidRDefault="00F37576" w:rsidP="00606AFF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651A7E5D" w14:textId="77777777" w:rsidR="00F37576" w:rsidRPr="00606AFF" w:rsidRDefault="00F37576" w:rsidP="00606AFF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606AFF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947"/>
        <w:gridCol w:w="2015"/>
      </w:tblGrid>
      <w:tr w:rsidR="00F37576" w:rsidRPr="00606AFF" w14:paraId="1EB8841B" w14:textId="77777777" w:rsidTr="31A9B45B">
        <w:trPr>
          <w:cantSplit/>
          <w:tblHeader/>
          <w:jc w:val="center"/>
        </w:trPr>
        <w:tc>
          <w:tcPr>
            <w:tcW w:w="295" w:type="pct"/>
            <w:shd w:val="clear" w:color="auto" w:fill="D9D9D9" w:themeFill="background1" w:themeFillShade="D9"/>
            <w:vAlign w:val="center"/>
          </w:tcPr>
          <w:p w14:paraId="446E9F49" w14:textId="77777777" w:rsidR="00F37576" w:rsidRPr="00606AFF" w:rsidRDefault="00F37576" w:rsidP="00606AFF">
            <w:pPr>
              <w:tabs>
                <w:tab w:val="num" w:pos="1080"/>
                <w:tab w:val="left" w:pos="7655"/>
              </w:tabs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647" w:type="pct"/>
            <w:shd w:val="clear" w:color="auto" w:fill="D9D9D9" w:themeFill="background1" w:themeFillShade="D9"/>
            <w:vAlign w:val="center"/>
          </w:tcPr>
          <w:p w14:paraId="62E183C4" w14:textId="77777777" w:rsidR="00F37576" w:rsidRPr="00606AFF" w:rsidRDefault="00F37576" w:rsidP="00606AF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606AFF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058" w:type="pct"/>
            <w:shd w:val="clear" w:color="auto" w:fill="D9D9D9" w:themeFill="background1" w:themeFillShade="D9"/>
            <w:vAlign w:val="center"/>
          </w:tcPr>
          <w:p w14:paraId="0088E4A7" w14:textId="77777777" w:rsidR="00F37576" w:rsidRPr="00606AFF" w:rsidRDefault="00F37576" w:rsidP="00606AF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</w:pPr>
            <w:r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F37576" w:rsidRPr="00606AFF" w14:paraId="2D7A5AFC" w14:textId="77777777" w:rsidTr="31A9B45B">
        <w:trPr>
          <w:cantSplit/>
          <w:trHeight w:val="737"/>
          <w:jc w:val="center"/>
        </w:trPr>
        <w:tc>
          <w:tcPr>
            <w:tcW w:w="295" w:type="pct"/>
            <w:shd w:val="clear" w:color="auto" w:fill="D9D9D9" w:themeFill="background1" w:themeFillShade="D9"/>
            <w:vAlign w:val="center"/>
          </w:tcPr>
          <w:p w14:paraId="27B0C472" w14:textId="77777777" w:rsidR="00F37576" w:rsidRPr="00606AFF" w:rsidRDefault="00F37576" w:rsidP="00606AFF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>1.</w:t>
            </w:r>
          </w:p>
        </w:tc>
        <w:tc>
          <w:tcPr>
            <w:tcW w:w="3647" w:type="pct"/>
            <w:vAlign w:val="center"/>
          </w:tcPr>
          <w:p w14:paraId="436D1714" w14:textId="7D3484D1" w:rsidR="00F37576" w:rsidRPr="00606AFF" w:rsidRDefault="00F37576" w:rsidP="00606AF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>Darbų kaina (C)</w:t>
            </w:r>
          </w:p>
          <w:p w14:paraId="4B1B2B4D" w14:textId="69AE9EFC" w:rsidR="00F37576" w:rsidRPr="00606AFF" w:rsidRDefault="00F37576" w:rsidP="00606AF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606AFF">
              <w:rPr>
                <w:rFonts w:ascii="Arial" w:hAnsi="Arial" w:cs="Arial"/>
                <w:noProof/>
                <w:sz w:val="20"/>
                <w:szCs w:val="20"/>
              </w:rPr>
              <w:t>Vertinama Darbų kaina pagal šios metodikos 3 punkte nurodytą formulę, kur didžiausią ekonominio naudingumo balą gauna tas Pasiūlymas, kurio Darbų kaina yra mažiausia, o likę Pasiūlymai įvertinami proporcingai mažesniais balais.</w:t>
            </w:r>
          </w:p>
        </w:tc>
        <w:tc>
          <w:tcPr>
            <w:tcW w:w="1058" w:type="pct"/>
            <w:vAlign w:val="center"/>
          </w:tcPr>
          <w:p w14:paraId="6C5900A3" w14:textId="17A58B97" w:rsidR="00F37576" w:rsidRPr="00606AFF" w:rsidRDefault="00F37576" w:rsidP="00606AF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>X=7</w:t>
            </w:r>
            <w:r w:rsidR="00577465"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>0</w:t>
            </w:r>
          </w:p>
        </w:tc>
      </w:tr>
      <w:tr w:rsidR="003E02DF" w:rsidRPr="00606AFF" w14:paraId="4E982D86" w14:textId="77777777" w:rsidTr="31A9B45B">
        <w:trPr>
          <w:cantSplit/>
          <w:trHeight w:val="737"/>
          <w:jc w:val="center"/>
        </w:trPr>
        <w:tc>
          <w:tcPr>
            <w:tcW w:w="295" w:type="pct"/>
            <w:shd w:val="clear" w:color="auto" w:fill="D9D9D9" w:themeFill="background1" w:themeFillShade="D9"/>
            <w:vAlign w:val="center"/>
          </w:tcPr>
          <w:p w14:paraId="33DDB39F" w14:textId="16266409" w:rsidR="003E02DF" w:rsidRPr="00606AFF" w:rsidRDefault="002208E9" w:rsidP="00606AFF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>2</w:t>
            </w:r>
            <w:r w:rsidR="003E02DF"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>.</w:t>
            </w:r>
          </w:p>
        </w:tc>
        <w:tc>
          <w:tcPr>
            <w:tcW w:w="3647" w:type="pct"/>
            <w:vAlign w:val="center"/>
          </w:tcPr>
          <w:p w14:paraId="3786B1E6" w14:textId="2C313E2A" w:rsidR="003E02DF" w:rsidRPr="00606AFF" w:rsidRDefault="003E02DF" w:rsidP="00606AF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>E-2 etapo darbų atlikimo terminas (T)</w:t>
            </w:r>
          </w:p>
          <w:p w14:paraId="5B40B786" w14:textId="348582AA" w:rsidR="00206C91" w:rsidRPr="00606AFF" w:rsidRDefault="00206C91" w:rsidP="00606AF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06AFF">
              <w:rPr>
                <w:rFonts w:ascii="Arial" w:hAnsi="Arial" w:cs="Arial"/>
                <w:noProof/>
                <w:sz w:val="20"/>
                <w:szCs w:val="20"/>
              </w:rPr>
              <w:t xml:space="preserve">Vertinamas </w:t>
            </w:r>
            <w:r w:rsidR="001735C5" w:rsidRPr="00606AFF">
              <w:rPr>
                <w:rFonts w:ascii="Arial" w:hAnsi="Arial" w:cs="Arial"/>
                <w:noProof/>
                <w:sz w:val="20"/>
                <w:szCs w:val="20"/>
              </w:rPr>
              <w:t>E-2 etapo darbų atlikimo</w:t>
            </w:r>
            <w:r w:rsidRPr="00606AFF">
              <w:rPr>
                <w:rFonts w:ascii="Arial" w:hAnsi="Arial" w:cs="Arial"/>
                <w:noProof/>
                <w:sz w:val="20"/>
                <w:szCs w:val="20"/>
              </w:rPr>
              <w:t xml:space="preserve"> terminas pagal šios metodikos </w:t>
            </w:r>
            <w:r w:rsidR="00606AFF" w:rsidRPr="00606AFF">
              <w:rPr>
                <w:rFonts w:ascii="Arial" w:hAnsi="Arial" w:cs="Arial"/>
                <w:noProof/>
                <w:sz w:val="20"/>
                <w:szCs w:val="20"/>
              </w:rPr>
              <w:t>4</w:t>
            </w:r>
            <w:r w:rsidRPr="00606AFF">
              <w:rPr>
                <w:rFonts w:ascii="Arial" w:hAnsi="Arial" w:cs="Arial"/>
                <w:noProof/>
                <w:sz w:val="20"/>
                <w:szCs w:val="20"/>
              </w:rPr>
              <w:t xml:space="preserve"> punkte nurodytą formulę, kur didžiausią ekonominio naudingumo balą gauna tas Pasiūlymas, kurio </w:t>
            </w:r>
            <w:r w:rsidR="001735C5" w:rsidRPr="00606AFF">
              <w:rPr>
                <w:rFonts w:ascii="Arial" w:hAnsi="Arial" w:cs="Arial"/>
                <w:noProof/>
                <w:sz w:val="20"/>
                <w:szCs w:val="20"/>
              </w:rPr>
              <w:t xml:space="preserve">E-2 etapo darbų atlikimo terminas </w:t>
            </w:r>
            <w:r w:rsidRPr="00606AFF">
              <w:rPr>
                <w:rFonts w:ascii="Arial" w:hAnsi="Arial" w:cs="Arial"/>
                <w:noProof/>
                <w:sz w:val="20"/>
                <w:szCs w:val="20"/>
              </w:rPr>
              <w:t xml:space="preserve">terminas </w:t>
            </w:r>
            <w:r w:rsidR="001735C5" w:rsidRPr="00606AFF">
              <w:rPr>
                <w:rFonts w:ascii="Arial" w:hAnsi="Arial" w:cs="Arial"/>
                <w:noProof/>
                <w:sz w:val="20"/>
                <w:szCs w:val="20"/>
              </w:rPr>
              <w:t>mažiausias</w:t>
            </w:r>
            <w:r w:rsidRPr="00606AFF">
              <w:rPr>
                <w:rFonts w:ascii="Arial" w:hAnsi="Arial" w:cs="Arial"/>
                <w:noProof/>
                <w:sz w:val="20"/>
                <w:szCs w:val="20"/>
              </w:rPr>
              <w:t xml:space="preserve"> (</w:t>
            </w:r>
            <w:r w:rsidR="001735C5" w:rsidRPr="00606AFF">
              <w:rPr>
                <w:rFonts w:ascii="Arial" w:hAnsi="Arial" w:cs="Arial"/>
                <w:noProof/>
                <w:sz w:val="20"/>
                <w:szCs w:val="20"/>
              </w:rPr>
              <w:t>trumpiausias</w:t>
            </w:r>
            <w:r w:rsidRPr="00606AFF">
              <w:rPr>
                <w:rFonts w:ascii="Arial" w:hAnsi="Arial" w:cs="Arial"/>
                <w:noProof/>
                <w:sz w:val="20"/>
                <w:szCs w:val="20"/>
              </w:rPr>
              <w:t>), o likę Pasiūlymai įvertinami proporcingai mažesniais balais.</w:t>
            </w:r>
          </w:p>
        </w:tc>
        <w:tc>
          <w:tcPr>
            <w:tcW w:w="1058" w:type="pct"/>
            <w:vAlign w:val="center"/>
          </w:tcPr>
          <w:p w14:paraId="5CCD6492" w14:textId="4537BD01" w:rsidR="003E02DF" w:rsidRPr="00606AFF" w:rsidRDefault="003E02DF" w:rsidP="00606AF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>Y=10</w:t>
            </w:r>
          </w:p>
        </w:tc>
      </w:tr>
      <w:tr w:rsidR="003E02DF" w:rsidRPr="00606AFF" w14:paraId="5B8E6477" w14:textId="77777777" w:rsidTr="31A9B45B">
        <w:trPr>
          <w:cantSplit/>
          <w:trHeight w:val="737"/>
          <w:jc w:val="center"/>
        </w:trPr>
        <w:tc>
          <w:tcPr>
            <w:tcW w:w="295" w:type="pct"/>
            <w:shd w:val="clear" w:color="auto" w:fill="D9D9D9" w:themeFill="background1" w:themeFillShade="D9"/>
            <w:vAlign w:val="center"/>
          </w:tcPr>
          <w:p w14:paraId="205156C7" w14:textId="5BF636A8" w:rsidR="003E02DF" w:rsidRPr="00606AFF" w:rsidRDefault="002208E9" w:rsidP="00606AFF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>3.</w:t>
            </w:r>
          </w:p>
        </w:tc>
        <w:tc>
          <w:tcPr>
            <w:tcW w:w="3647" w:type="pct"/>
            <w:vAlign w:val="center"/>
          </w:tcPr>
          <w:p w14:paraId="7FBCC9A7" w14:textId="031B4020" w:rsidR="003E02DF" w:rsidRPr="00606AFF" w:rsidRDefault="003E02DF" w:rsidP="00606AF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>Įrangos našumas</w:t>
            </w:r>
            <w:r w:rsidR="00FC782E"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(efektyvumas)</w:t>
            </w:r>
            <w:r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(N)</w:t>
            </w:r>
          </w:p>
          <w:p w14:paraId="6B7AE423" w14:textId="18C6E41D" w:rsidR="003E02DF" w:rsidRPr="00606AFF" w:rsidRDefault="000A6EA6" w:rsidP="31A9B45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31A9B45B">
              <w:rPr>
                <w:rFonts w:ascii="Arial" w:hAnsi="Arial" w:cs="Arial"/>
                <w:noProof/>
                <w:sz w:val="20"/>
                <w:szCs w:val="20"/>
              </w:rPr>
              <w:t xml:space="preserve">Vertinamas Prekės </w:t>
            </w:r>
            <w:r w:rsidR="195D0CD5" w:rsidRPr="31A9B45B">
              <w:rPr>
                <w:rFonts w:ascii="Arial" w:hAnsi="Arial" w:cs="Arial"/>
                <w:noProof/>
                <w:sz w:val="20"/>
                <w:szCs w:val="20"/>
              </w:rPr>
              <w:t>našum</w:t>
            </w:r>
            <w:r w:rsidRPr="31A9B45B">
              <w:rPr>
                <w:rFonts w:ascii="Arial" w:hAnsi="Arial" w:cs="Arial"/>
                <w:noProof/>
                <w:sz w:val="20"/>
                <w:szCs w:val="20"/>
              </w:rPr>
              <w:t>as</w:t>
            </w:r>
            <w:r w:rsidR="304F88C9" w:rsidRPr="31A9B45B">
              <w:rPr>
                <w:rFonts w:ascii="Arial" w:hAnsi="Arial" w:cs="Arial"/>
                <w:noProof/>
                <w:sz w:val="20"/>
                <w:szCs w:val="20"/>
              </w:rPr>
              <w:t xml:space="preserve"> (efektyvumas)</w:t>
            </w:r>
            <w:r w:rsidRPr="31A9B45B">
              <w:rPr>
                <w:rFonts w:ascii="Arial" w:hAnsi="Arial" w:cs="Arial"/>
                <w:noProof/>
                <w:sz w:val="20"/>
                <w:szCs w:val="20"/>
              </w:rPr>
              <w:t xml:space="preserve"> pagal šios metodikos </w:t>
            </w:r>
            <w:r w:rsidR="00606AFF" w:rsidRPr="31A9B45B">
              <w:rPr>
                <w:rFonts w:ascii="Arial" w:hAnsi="Arial" w:cs="Arial"/>
                <w:noProof/>
                <w:sz w:val="20"/>
                <w:szCs w:val="20"/>
              </w:rPr>
              <w:t>5</w:t>
            </w:r>
            <w:r w:rsidRPr="31A9B45B">
              <w:rPr>
                <w:rFonts w:ascii="Arial" w:hAnsi="Arial" w:cs="Arial"/>
                <w:noProof/>
                <w:sz w:val="20"/>
                <w:szCs w:val="20"/>
              </w:rPr>
              <w:t xml:space="preserve"> punkte nurodytą tvarką.</w:t>
            </w:r>
          </w:p>
        </w:tc>
        <w:tc>
          <w:tcPr>
            <w:tcW w:w="1058" w:type="pct"/>
            <w:vAlign w:val="center"/>
          </w:tcPr>
          <w:p w14:paraId="648EF65E" w14:textId="0C961C29" w:rsidR="003E02DF" w:rsidRPr="00606AFF" w:rsidRDefault="000A6EA6" w:rsidP="00606AF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</w:pPr>
            <w:r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>Z</w:t>
            </w:r>
            <w:r w:rsidRPr="00606AFF"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  <w:t>=</w:t>
            </w:r>
            <w:r w:rsidR="00C147E1" w:rsidRPr="00606AFF"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  <w:t>15</w:t>
            </w:r>
          </w:p>
        </w:tc>
      </w:tr>
      <w:tr w:rsidR="003E02DF" w:rsidRPr="00606AFF" w14:paraId="67A4CA33" w14:textId="77777777" w:rsidTr="31A9B45B">
        <w:trPr>
          <w:cantSplit/>
          <w:trHeight w:val="737"/>
          <w:jc w:val="center"/>
        </w:trPr>
        <w:tc>
          <w:tcPr>
            <w:tcW w:w="295" w:type="pct"/>
            <w:shd w:val="clear" w:color="auto" w:fill="D9D9D9" w:themeFill="background1" w:themeFillShade="D9"/>
            <w:vAlign w:val="center"/>
          </w:tcPr>
          <w:p w14:paraId="36FBDB61" w14:textId="657A7DDB" w:rsidR="003E02DF" w:rsidRPr="00606AFF" w:rsidRDefault="002208E9" w:rsidP="00606AFF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>4.</w:t>
            </w:r>
          </w:p>
        </w:tc>
        <w:tc>
          <w:tcPr>
            <w:tcW w:w="3647" w:type="pct"/>
            <w:vAlign w:val="center"/>
          </w:tcPr>
          <w:p w14:paraId="19134A11" w14:textId="782AAB2B" w:rsidR="003E02DF" w:rsidRPr="00606AFF" w:rsidRDefault="00FC782E" w:rsidP="00606AF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>Saulės modulių</w:t>
            </w:r>
            <w:r w:rsidR="00FD2452"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="00C147E1"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>garantijos terminas</w:t>
            </w:r>
            <w:r w:rsidR="00FD2452"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(G)</w:t>
            </w:r>
          </w:p>
          <w:p w14:paraId="771BF67F" w14:textId="2B6771EE" w:rsidR="00FC782E" w:rsidRPr="00606AFF" w:rsidRDefault="000A6EA6" w:rsidP="00606AF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06AFF">
              <w:rPr>
                <w:rFonts w:ascii="Arial" w:hAnsi="Arial" w:cs="Arial"/>
                <w:noProof/>
                <w:sz w:val="20"/>
                <w:szCs w:val="20"/>
              </w:rPr>
              <w:t xml:space="preserve">Vertinamas Prekės garantijos terminas pagal šios metodikos </w:t>
            </w:r>
            <w:r w:rsidR="00606AFF">
              <w:rPr>
                <w:rFonts w:ascii="Arial" w:hAnsi="Arial" w:cs="Arial"/>
                <w:noProof/>
                <w:sz w:val="20"/>
                <w:szCs w:val="20"/>
              </w:rPr>
              <w:t>6</w:t>
            </w:r>
            <w:r w:rsidRPr="00606AFF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 xml:space="preserve"> </w:t>
            </w:r>
            <w:r w:rsidRPr="00606AFF">
              <w:rPr>
                <w:rFonts w:ascii="Arial" w:hAnsi="Arial" w:cs="Arial"/>
                <w:noProof/>
                <w:sz w:val="20"/>
                <w:szCs w:val="20"/>
              </w:rPr>
              <w:t>punkte nurodytą tvarką.</w:t>
            </w:r>
          </w:p>
        </w:tc>
        <w:tc>
          <w:tcPr>
            <w:tcW w:w="1058" w:type="pct"/>
            <w:vAlign w:val="center"/>
          </w:tcPr>
          <w:p w14:paraId="06CC5350" w14:textId="754B4038" w:rsidR="003E02DF" w:rsidRPr="00606AFF" w:rsidRDefault="00C147E1" w:rsidP="00606AFF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06AFF">
              <w:rPr>
                <w:rFonts w:ascii="Arial" w:hAnsi="Arial" w:cs="Arial"/>
                <w:b/>
                <w:noProof/>
                <w:sz w:val="20"/>
                <w:szCs w:val="20"/>
              </w:rPr>
              <w:t>Q=5</w:t>
            </w:r>
          </w:p>
        </w:tc>
      </w:tr>
    </w:tbl>
    <w:p w14:paraId="222499C7" w14:textId="04683120" w:rsidR="00F37576" w:rsidRPr="00606AFF" w:rsidRDefault="00F37576" w:rsidP="0060237D">
      <w:pPr>
        <w:tabs>
          <w:tab w:val="left" w:pos="567"/>
        </w:tabs>
        <w:spacing w:after="0" w:line="240" w:lineRule="auto"/>
        <w:rPr>
          <w:rFonts w:ascii="Arial" w:hAnsi="Arial" w:cs="Arial"/>
          <w:bCs/>
          <w:iCs/>
          <w:noProof/>
          <w:sz w:val="20"/>
          <w:szCs w:val="20"/>
        </w:rPr>
      </w:pPr>
    </w:p>
    <w:p w14:paraId="712C1CCA" w14:textId="3BA4B602" w:rsidR="00F37576" w:rsidRPr="00606AFF" w:rsidRDefault="00F37576" w:rsidP="0060237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rPr>
          <w:rFonts w:ascii="Arial" w:hAnsi="Arial" w:cs="Arial"/>
          <w:bCs/>
          <w:iCs/>
          <w:noProof/>
          <w:sz w:val="20"/>
          <w:szCs w:val="20"/>
        </w:rPr>
      </w:pPr>
      <w:r w:rsidRPr="00606AFF">
        <w:rPr>
          <w:rFonts w:ascii="Arial" w:hAnsi="Arial" w:cs="Arial"/>
          <w:bCs/>
          <w:iCs/>
          <w:noProof/>
          <w:sz w:val="20"/>
          <w:szCs w:val="20"/>
        </w:rPr>
        <w:t xml:space="preserve">Kiekvieno Dalyvio Pasiūlymo ekonominis naudingumas (N) apskaičiuojamas sudedant </w:t>
      </w:r>
      <w:r w:rsidR="00C147E1" w:rsidRPr="00606AFF">
        <w:rPr>
          <w:rFonts w:ascii="Arial" w:hAnsi="Arial" w:cs="Arial"/>
          <w:bCs/>
          <w:iCs/>
          <w:noProof/>
          <w:sz w:val="20"/>
          <w:szCs w:val="20"/>
        </w:rPr>
        <w:t>Darnų</w:t>
      </w:r>
      <w:r w:rsidRPr="00606AFF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606AFF">
        <w:rPr>
          <w:rFonts w:ascii="Arial" w:hAnsi="Arial" w:cs="Arial"/>
          <w:bCs/>
          <w:iCs/>
          <w:noProof/>
          <w:sz w:val="20"/>
          <w:szCs w:val="20"/>
        </w:rPr>
        <w:t xml:space="preserve">kainos (C), </w:t>
      </w:r>
      <w:r w:rsidR="00C147E1" w:rsidRPr="00606AFF">
        <w:rPr>
          <w:rFonts w:ascii="Arial" w:hAnsi="Arial" w:cs="Arial"/>
          <w:bCs/>
          <w:iCs/>
          <w:noProof/>
          <w:sz w:val="20"/>
          <w:szCs w:val="20"/>
        </w:rPr>
        <w:t>E</w:t>
      </w:r>
      <w:r w:rsidR="00C147E1" w:rsidRPr="00606AFF">
        <w:rPr>
          <w:rFonts w:ascii="Arial" w:hAnsi="Arial" w:cs="Arial"/>
          <w:bCs/>
          <w:noProof/>
          <w:sz w:val="20"/>
          <w:szCs w:val="20"/>
        </w:rPr>
        <w:t xml:space="preserve">-2 etapo darbų atlikimo termino </w:t>
      </w:r>
      <w:r w:rsidRPr="00606AFF">
        <w:rPr>
          <w:rFonts w:ascii="Arial" w:hAnsi="Arial" w:cs="Arial"/>
          <w:bCs/>
          <w:iCs/>
          <w:noProof/>
          <w:sz w:val="20"/>
          <w:szCs w:val="20"/>
        </w:rPr>
        <w:t>(T)</w:t>
      </w:r>
      <w:r w:rsidR="00C147E1" w:rsidRPr="00606AFF">
        <w:rPr>
          <w:rFonts w:ascii="Arial" w:hAnsi="Arial" w:cs="Arial"/>
          <w:bCs/>
          <w:iCs/>
          <w:noProof/>
          <w:sz w:val="20"/>
          <w:szCs w:val="20"/>
        </w:rPr>
        <w:t>, įrangos našumo (efektyvumo) (N)</w:t>
      </w:r>
      <w:r w:rsidRPr="00606AFF">
        <w:rPr>
          <w:rFonts w:ascii="Arial" w:hAnsi="Arial" w:cs="Arial"/>
          <w:bCs/>
          <w:iCs/>
          <w:noProof/>
          <w:sz w:val="20"/>
          <w:szCs w:val="20"/>
        </w:rPr>
        <w:t xml:space="preserve"> bei </w:t>
      </w:r>
      <w:r w:rsidR="00C147E1" w:rsidRPr="00606AFF">
        <w:rPr>
          <w:rFonts w:ascii="Arial" w:hAnsi="Arial" w:cs="Arial"/>
          <w:bCs/>
          <w:iCs/>
          <w:noProof/>
          <w:sz w:val="20"/>
          <w:szCs w:val="20"/>
        </w:rPr>
        <w:t>Saulės modulių</w:t>
      </w:r>
      <w:r w:rsidRPr="00606AFF">
        <w:rPr>
          <w:rFonts w:ascii="Arial" w:hAnsi="Arial" w:cs="Arial"/>
          <w:bCs/>
          <w:iCs/>
          <w:noProof/>
          <w:sz w:val="20"/>
          <w:szCs w:val="20"/>
        </w:rPr>
        <w:t xml:space="preserve"> garanti</w:t>
      </w:r>
      <w:r w:rsidR="00C147E1" w:rsidRPr="00606AFF">
        <w:rPr>
          <w:rFonts w:ascii="Arial" w:hAnsi="Arial" w:cs="Arial"/>
          <w:bCs/>
          <w:iCs/>
          <w:noProof/>
          <w:sz w:val="20"/>
          <w:szCs w:val="20"/>
        </w:rPr>
        <w:t>jos</w:t>
      </w:r>
      <w:r w:rsidRPr="00606AFF">
        <w:rPr>
          <w:rFonts w:ascii="Arial" w:hAnsi="Arial" w:cs="Arial"/>
          <w:bCs/>
          <w:iCs/>
          <w:noProof/>
          <w:sz w:val="20"/>
          <w:szCs w:val="20"/>
        </w:rPr>
        <w:t xml:space="preserve"> termino (</w:t>
      </w:r>
      <w:r w:rsidR="00C147E1" w:rsidRPr="00606AFF">
        <w:rPr>
          <w:rFonts w:ascii="Arial" w:hAnsi="Arial" w:cs="Arial"/>
          <w:bCs/>
          <w:iCs/>
          <w:noProof/>
          <w:sz w:val="20"/>
          <w:szCs w:val="20"/>
        </w:rPr>
        <w:t>G</w:t>
      </w:r>
      <w:r w:rsidRPr="00606AFF">
        <w:rPr>
          <w:rFonts w:ascii="Arial" w:hAnsi="Arial" w:cs="Arial"/>
          <w:bCs/>
          <w:iCs/>
          <w:noProof/>
          <w:sz w:val="20"/>
          <w:szCs w:val="20"/>
        </w:rPr>
        <w:t>) balus:</w:t>
      </w:r>
    </w:p>
    <w:p w14:paraId="445965BF" w14:textId="77777777" w:rsidR="00F37576" w:rsidRPr="00606AFF" w:rsidRDefault="00F37576" w:rsidP="0060237D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34A12DAC" w14:textId="69D40176" w:rsidR="00F37576" w:rsidRPr="00606AFF" w:rsidRDefault="00F37576" w:rsidP="0060237D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606AFF">
        <w:rPr>
          <w:rFonts w:ascii="Arial" w:hAnsi="Arial" w:cs="Arial"/>
          <w:noProof/>
          <w:sz w:val="20"/>
          <w:szCs w:val="20"/>
        </w:rPr>
        <w:t>N</w:t>
      </w:r>
      <w:r w:rsidRPr="00606AFF">
        <w:rPr>
          <w:rFonts w:ascii="Arial" w:hAnsi="Arial" w:cs="Arial"/>
          <w:noProof/>
          <w:sz w:val="20"/>
          <w:szCs w:val="20"/>
          <w:lang w:val="en-US"/>
        </w:rPr>
        <w:t>=C+T+</w:t>
      </w:r>
      <w:r w:rsidR="00C147E1" w:rsidRPr="00606AFF">
        <w:rPr>
          <w:rFonts w:ascii="Arial" w:hAnsi="Arial" w:cs="Arial"/>
          <w:noProof/>
          <w:sz w:val="20"/>
          <w:szCs w:val="20"/>
          <w:lang w:val="en-US"/>
        </w:rPr>
        <w:t>N+G</w:t>
      </w:r>
    </w:p>
    <w:p w14:paraId="2661FECC" w14:textId="77777777" w:rsidR="00F37576" w:rsidRPr="00606AFF" w:rsidRDefault="00F37576" w:rsidP="0060237D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18788D63" w14:textId="644921A0" w:rsidR="00F37576" w:rsidRPr="00606AFF" w:rsidRDefault="00C147E1" w:rsidP="0060237D">
      <w:pPr>
        <w:pStyle w:val="ListParagraph"/>
        <w:numPr>
          <w:ilvl w:val="0"/>
          <w:numId w:val="7"/>
        </w:numPr>
        <w:tabs>
          <w:tab w:val="left" w:pos="567"/>
        </w:tabs>
        <w:ind w:left="0" w:firstLine="0"/>
        <w:jc w:val="both"/>
        <w:outlineLvl w:val="1"/>
        <w:rPr>
          <w:rFonts w:ascii="Arial" w:hAnsi="Arial" w:cs="Arial"/>
          <w:bCs/>
          <w:iCs/>
          <w:noProof/>
          <w:sz w:val="20"/>
          <w:szCs w:val="20"/>
        </w:rPr>
      </w:pPr>
      <w:r w:rsidRPr="00606AFF">
        <w:rPr>
          <w:rFonts w:ascii="Arial" w:hAnsi="Arial" w:cs="Arial"/>
          <w:noProof/>
          <w:sz w:val="20"/>
          <w:szCs w:val="20"/>
        </w:rPr>
        <w:t>Darbų</w:t>
      </w:r>
      <w:r w:rsidR="00F37576" w:rsidRPr="00606AFF">
        <w:rPr>
          <w:rFonts w:ascii="Arial" w:hAnsi="Arial" w:cs="Arial"/>
          <w:noProof/>
          <w:sz w:val="20"/>
          <w:szCs w:val="20"/>
        </w:rPr>
        <w:t xml:space="preserve"> </w:t>
      </w:r>
      <w:r w:rsidR="00F37576" w:rsidRPr="00606AFF">
        <w:rPr>
          <w:rFonts w:ascii="Arial" w:hAnsi="Arial" w:cs="Arial"/>
          <w:bCs/>
          <w:iCs/>
          <w:noProof/>
          <w:sz w:val="20"/>
          <w:szCs w:val="20"/>
        </w:rPr>
        <w:t xml:space="preserve">kainos (C) balai apskaičiuojami mažiausios </w:t>
      </w:r>
      <w:r w:rsidRPr="00606AFF">
        <w:rPr>
          <w:rFonts w:ascii="Arial" w:hAnsi="Arial" w:cs="Arial"/>
          <w:bCs/>
          <w:iCs/>
          <w:noProof/>
          <w:sz w:val="20"/>
          <w:szCs w:val="20"/>
        </w:rPr>
        <w:t>Darbų</w:t>
      </w:r>
      <w:r w:rsidR="00F37576" w:rsidRPr="00606AFF">
        <w:rPr>
          <w:rFonts w:ascii="Arial" w:hAnsi="Arial" w:cs="Arial"/>
          <w:noProof/>
          <w:sz w:val="20"/>
          <w:szCs w:val="20"/>
        </w:rPr>
        <w:t xml:space="preserve"> </w:t>
      </w:r>
      <w:r w:rsidR="00F37576" w:rsidRPr="00606AFF">
        <w:rPr>
          <w:rFonts w:ascii="Arial" w:hAnsi="Arial" w:cs="Arial"/>
          <w:bCs/>
          <w:iCs/>
          <w:noProof/>
          <w:sz w:val="20"/>
          <w:szCs w:val="20"/>
        </w:rPr>
        <w:t xml:space="preserve">kainos, nurodytos Pasiūlymo formos priede „Pasiūlymo kaina“ eilutėje „Pasiūlymo kaina EUR be PVM“, </w:t>
      </w:r>
      <w:r w:rsidR="00F37576" w:rsidRPr="00606AFF">
        <w:rPr>
          <w:rFonts w:ascii="Arial" w:hAnsi="Arial" w:cs="Arial"/>
          <w:bCs/>
          <w:iCs/>
          <w:sz w:val="20"/>
          <w:szCs w:val="20"/>
        </w:rPr>
        <w:t>(</w:t>
      </w:r>
      <w:proofErr w:type="spellStart"/>
      <w:r w:rsidR="00F37576" w:rsidRPr="00606AFF">
        <w:rPr>
          <w:rFonts w:ascii="Arial" w:hAnsi="Arial" w:cs="Arial"/>
          <w:bCs/>
          <w:iCs/>
          <w:sz w:val="20"/>
          <w:szCs w:val="20"/>
        </w:rPr>
        <w:t>C</w:t>
      </w:r>
      <w:r w:rsidR="00F37576" w:rsidRPr="00606AFF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proofErr w:type="spellEnd"/>
      <w:r w:rsidR="00F37576" w:rsidRPr="00606AFF">
        <w:rPr>
          <w:rFonts w:ascii="Arial" w:hAnsi="Arial" w:cs="Arial"/>
          <w:bCs/>
          <w:iCs/>
          <w:sz w:val="20"/>
          <w:szCs w:val="20"/>
        </w:rPr>
        <w:t>) ir vertinamo pasiūlymo kainos (</w:t>
      </w:r>
      <w:proofErr w:type="spellStart"/>
      <w:r w:rsidR="00F37576" w:rsidRPr="00606AFF">
        <w:rPr>
          <w:rFonts w:ascii="Arial" w:hAnsi="Arial" w:cs="Arial"/>
          <w:bCs/>
          <w:iCs/>
          <w:sz w:val="20"/>
          <w:szCs w:val="20"/>
        </w:rPr>
        <w:t>C</w:t>
      </w:r>
      <w:r w:rsidR="00F37576" w:rsidRPr="00606AFF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proofErr w:type="spellEnd"/>
      <w:r w:rsidR="00F37576" w:rsidRPr="00606AFF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</w:t>
      </w:r>
      <w:r w:rsidR="00993E5B" w:rsidRPr="00606AFF">
        <w:rPr>
          <w:rFonts w:ascii="Arial" w:hAnsi="Arial" w:cs="Arial"/>
          <w:bCs/>
          <w:iCs/>
          <w:sz w:val="20"/>
          <w:szCs w:val="20"/>
        </w:rPr>
        <w:t>,</w:t>
      </w:r>
      <w:r w:rsidR="00993E5B" w:rsidRPr="00606AFF">
        <w:rPr>
          <w:rFonts w:ascii="Arial" w:hAnsi="Arial" w:cs="Arial"/>
          <w:sz w:val="20"/>
          <w:szCs w:val="20"/>
        </w:rPr>
        <w:t xml:space="preserve"> , apvalinant gautą skaičių šimtųjų tikslumu:</w:t>
      </w:r>
    </w:p>
    <w:p w14:paraId="63D4C80F" w14:textId="77777777" w:rsidR="00F37576" w:rsidRPr="00606AFF" w:rsidRDefault="00F37576" w:rsidP="0060237D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750BD105" w14:textId="77777777" w:rsidR="00F37576" w:rsidRPr="00606AFF" w:rsidRDefault="00F37576" w:rsidP="0060237D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∙X</m:t>
        </m:r>
      </m:oMath>
      <w:r w:rsidRPr="00606AFF">
        <w:rPr>
          <w:rFonts w:ascii="Arial" w:eastAsia="Times New Roman" w:hAnsi="Arial" w:cs="Arial"/>
          <w:sz w:val="20"/>
          <w:szCs w:val="20"/>
        </w:rPr>
        <w:t>;</w:t>
      </w:r>
    </w:p>
    <w:p w14:paraId="666798C0" w14:textId="77777777" w:rsidR="00C147E1" w:rsidRPr="00606AFF" w:rsidRDefault="00C147E1" w:rsidP="0060237D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2F5BEC58" w14:textId="4621D5F0" w:rsidR="00C147E1" w:rsidRPr="00606AFF" w:rsidRDefault="00C147E1" w:rsidP="0060237D">
      <w:pPr>
        <w:pStyle w:val="ListParagraph"/>
        <w:numPr>
          <w:ilvl w:val="0"/>
          <w:numId w:val="7"/>
        </w:numPr>
        <w:tabs>
          <w:tab w:val="left" w:pos="567"/>
        </w:tabs>
        <w:ind w:left="0" w:firstLine="0"/>
        <w:jc w:val="both"/>
        <w:outlineLvl w:val="1"/>
        <w:rPr>
          <w:rFonts w:ascii="Arial" w:hAnsi="Arial" w:cs="Arial"/>
          <w:bCs/>
          <w:iCs/>
          <w:noProof/>
          <w:sz w:val="20"/>
          <w:szCs w:val="20"/>
        </w:rPr>
      </w:pPr>
      <w:r w:rsidRPr="00606AFF">
        <w:rPr>
          <w:rFonts w:ascii="Arial" w:hAnsi="Arial" w:cs="Arial"/>
          <w:bCs/>
          <w:noProof/>
          <w:sz w:val="20"/>
          <w:szCs w:val="20"/>
        </w:rPr>
        <w:t>E-2 etapo darbų atlikimo termino</w:t>
      </w:r>
      <w:r w:rsidRPr="00606AFF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606AFF">
        <w:rPr>
          <w:rFonts w:ascii="Arial" w:hAnsi="Arial" w:cs="Arial"/>
          <w:bCs/>
          <w:iCs/>
          <w:noProof/>
          <w:sz w:val="20"/>
          <w:szCs w:val="20"/>
        </w:rPr>
        <w:t xml:space="preserve">(N) balai apskaičiuojami mažiausios (trumpiausio) </w:t>
      </w:r>
      <w:r w:rsidRPr="00606AFF">
        <w:rPr>
          <w:rFonts w:ascii="Arial" w:hAnsi="Arial" w:cs="Arial"/>
          <w:bCs/>
          <w:noProof/>
          <w:sz w:val="20"/>
          <w:szCs w:val="20"/>
        </w:rPr>
        <w:t>E-2 etapo darbų atlikimo termino</w:t>
      </w:r>
      <w:r w:rsidRPr="00606AFF">
        <w:rPr>
          <w:rFonts w:ascii="Arial" w:hAnsi="Arial" w:cs="Arial"/>
          <w:bCs/>
          <w:iCs/>
          <w:noProof/>
          <w:sz w:val="20"/>
          <w:szCs w:val="20"/>
        </w:rPr>
        <w:t xml:space="preserve">, nurodytos Pasiūlymo formos </w:t>
      </w:r>
      <w:r w:rsidR="008953B7" w:rsidRPr="00606AFF">
        <w:rPr>
          <w:rFonts w:ascii="Arial" w:hAnsi="Arial" w:cs="Arial"/>
          <w:bCs/>
          <w:iCs/>
          <w:noProof/>
          <w:sz w:val="20"/>
          <w:szCs w:val="20"/>
        </w:rPr>
        <w:t>reikšmės</w:t>
      </w:r>
      <w:r w:rsidRPr="00606AFF">
        <w:rPr>
          <w:rFonts w:ascii="Arial" w:hAnsi="Arial" w:cs="Arial"/>
          <w:bCs/>
          <w:iCs/>
          <w:noProof/>
          <w:sz w:val="20"/>
          <w:szCs w:val="20"/>
        </w:rPr>
        <w:t xml:space="preserve"> </w:t>
      </w:r>
      <w:r w:rsidRPr="00606AFF">
        <w:rPr>
          <w:rFonts w:ascii="Arial" w:hAnsi="Arial" w:cs="Arial"/>
          <w:bCs/>
          <w:iCs/>
          <w:sz w:val="20"/>
          <w:szCs w:val="20"/>
        </w:rPr>
        <w:t>(</w:t>
      </w:r>
      <w:proofErr w:type="spellStart"/>
      <w:r w:rsidR="008953B7" w:rsidRPr="00606AFF">
        <w:rPr>
          <w:rFonts w:ascii="Arial" w:hAnsi="Arial" w:cs="Arial"/>
          <w:bCs/>
          <w:iCs/>
          <w:sz w:val="20"/>
          <w:szCs w:val="20"/>
        </w:rPr>
        <w:t>T</w:t>
      </w:r>
      <w:r w:rsidRPr="00606AFF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proofErr w:type="spellEnd"/>
      <w:r w:rsidRPr="00606AFF">
        <w:rPr>
          <w:rFonts w:ascii="Arial" w:hAnsi="Arial" w:cs="Arial"/>
          <w:bCs/>
          <w:iCs/>
          <w:sz w:val="20"/>
          <w:szCs w:val="20"/>
        </w:rPr>
        <w:t xml:space="preserve">) </w:t>
      </w:r>
      <w:r w:rsidR="000A1095" w:rsidRPr="00606AFF">
        <w:rPr>
          <w:rFonts w:ascii="Arial" w:hAnsi="Arial" w:cs="Arial"/>
          <w:sz w:val="20"/>
          <w:szCs w:val="20"/>
        </w:rPr>
        <w:t xml:space="preserve">ir vertiname pasiūlyme nurodytos to paties parametro reikšmės </w:t>
      </w:r>
      <w:r w:rsidRPr="00606AFF">
        <w:rPr>
          <w:rFonts w:ascii="Arial" w:hAnsi="Arial" w:cs="Arial"/>
          <w:bCs/>
          <w:iCs/>
          <w:sz w:val="20"/>
          <w:szCs w:val="20"/>
        </w:rPr>
        <w:t>(</w:t>
      </w:r>
      <w:proofErr w:type="spellStart"/>
      <w:r w:rsidRPr="00606AFF">
        <w:rPr>
          <w:rFonts w:ascii="Arial" w:hAnsi="Arial" w:cs="Arial"/>
          <w:bCs/>
          <w:iCs/>
          <w:sz w:val="20"/>
          <w:szCs w:val="20"/>
        </w:rPr>
        <w:t>T</w:t>
      </w:r>
      <w:r w:rsidRPr="00606AFF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proofErr w:type="spellEnd"/>
      <w:r w:rsidRPr="00606AFF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(Y)</w:t>
      </w:r>
      <w:r w:rsidR="00993E5B" w:rsidRPr="00606AFF">
        <w:rPr>
          <w:rFonts w:ascii="Arial" w:hAnsi="Arial" w:cs="Arial"/>
          <w:sz w:val="20"/>
          <w:szCs w:val="20"/>
        </w:rPr>
        <w:t>, apvalinant gautą skaičių šimtųjų tikslumu:</w:t>
      </w:r>
    </w:p>
    <w:p w14:paraId="7486C9B3" w14:textId="77777777" w:rsidR="00C147E1" w:rsidRPr="00606AFF" w:rsidRDefault="00C147E1" w:rsidP="0060237D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71F4E125" w14:textId="41EC96EC" w:rsidR="00C147E1" w:rsidRPr="00606AFF" w:rsidRDefault="00C147E1" w:rsidP="0060237D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T=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T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Tp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∙Y</m:t>
        </m:r>
      </m:oMath>
      <w:r w:rsidRPr="00606AFF">
        <w:rPr>
          <w:rFonts w:ascii="Arial" w:eastAsia="Times New Roman" w:hAnsi="Arial" w:cs="Arial"/>
          <w:sz w:val="20"/>
          <w:szCs w:val="20"/>
        </w:rPr>
        <w:t>;</w:t>
      </w:r>
    </w:p>
    <w:p w14:paraId="2D3399E3" w14:textId="77777777" w:rsidR="0062151F" w:rsidRPr="00606AFF" w:rsidRDefault="0062151F" w:rsidP="0060237D">
      <w:pPr>
        <w:tabs>
          <w:tab w:val="left" w:pos="56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65CEBC78" w14:textId="3E88E0D7" w:rsidR="00186DAB" w:rsidRPr="00606AFF" w:rsidRDefault="00186DAB" w:rsidP="001B0D1E">
      <w:pPr>
        <w:pStyle w:val="ListParagraph"/>
        <w:numPr>
          <w:ilvl w:val="0"/>
          <w:numId w:val="7"/>
        </w:numPr>
        <w:tabs>
          <w:tab w:val="left" w:pos="284"/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606AFF">
        <w:rPr>
          <w:rFonts w:ascii="Arial" w:hAnsi="Arial" w:cs="Arial"/>
          <w:noProof/>
          <w:sz w:val="20"/>
          <w:szCs w:val="20"/>
        </w:rPr>
        <w:t>Įrangos našumo (efektyvumo)</w:t>
      </w:r>
      <w:r w:rsidRPr="00606AFF">
        <w:rPr>
          <w:rFonts w:ascii="Arial" w:hAnsi="Arial" w:cs="Arial"/>
          <w:sz w:val="20"/>
          <w:szCs w:val="20"/>
        </w:rPr>
        <w:t xml:space="preserve"> (N) </w:t>
      </w:r>
      <w:r w:rsidRPr="00606AFF">
        <w:rPr>
          <w:rFonts w:ascii="Arial" w:hAnsi="Arial" w:cs="Arial"/>
          <w:bCs/>
          <w:sz w:val="20"/>
          <w:szCs w:val="20"/>
        </w:rPr>
        <w:t>balai apskaičiuojami Tiekėjo reikšmės (</w:t>
      </w:r>
      <w:proofErr w:type="spellStart"/>
      <w:r w:rsidRPr="00606AFF">
        <w:rPr>
          <w:rFonts w:ascii="Arial" w:hAnsi="Arial" w:cs="Arial"/>
          <w:bCs/>
          <w:sz w:val="20"/>
          <w:szCs w:val="20"/>
        </w:rPr>
        <w:t>N</w:t>
      </w:r>
      <w:r w:rsidRPr="00606AFF">
        <w:rPr>
          <w:rFonts w:ascii="Arial" w:hAnsi="Arial" w:cs="Arial"/>
          <w:bCs/>
          <w:sz w:val="20"/>
          <w:szCs w:val="20"/>
          <w:vertAlign w:val="subscript"/>
        </w:rPr>
        <w:t>p</w:t>
      </w:r>
      <w:proofErr w:type="spellEnd"/>
      <w:r w:rsidRPr="00606AFF">
        <w:rPr>
          <w:rFonts w:ascii="Arial" w:hAnsi="Arial" w:cs="Arial"/>
          <w:bCs/>
          <w:sz w:val="20"/>
          <w:szCs w:val="20"/>
        </w:rPr>
        <w:t>) reikšmę padalinant iš vertinamos didžiausios pasiūlytos reikšmės (</w:t>
      </w:r>
      <w:proofErr w:type="spellStart"/>
      <w:r w:rsidRPr="00606AFF">
        <w:rPr>
          <w:rFonts w:ascii="Arial" w:hAnsi="Arial" w:cs="Arial"/>
          <w:bCs/>
          <w:sz w:val="20"/>
          <w:szCs w:val="20"/>
        </w:rPr>
        <w:t>N</w:t>
      </w:r>
      <w:r w:rsidRPr="00606AFF">
        <w:rPr>
          <w:rFonts w:ascii="Arial" w:hAnsi="Arial" w:cs="Arial"/>
          <w:bCs/>
          <w:sz w:val="20"/>
          <w:szCs w:val="20"/>
          <w:vertAlign w:val="subscript"/>
        </w:rPr>
        <w:t>max</w:t>
      </w:r>
      <w:proofErr w:type="spellEnd"/>
      <w:r w:rsidRPr="00606AFF">
        <w:rPr>
          <w:rFonts w:ascii="Arial" w:hAnsi="Arial" w:cs="Arial"/>
          <w:bCs/>
          <w:sz w:val="20"/>
          <w:szCs w:val="20"/>
        </w:rPr>
        <w:t xml:space="preserve">) ir padauginus iš kriterijų lyginamojo svorio (Z), </w:t>
      </w:r>
      <w:r w:rsidRPr="00606AFF">
        <w:rPr>
          <w:rFonts w:ascii="Arial" w:hAnsi="Arial" w:cs="Arial"/>
          <w:sz w:val="20"/>
          <w:szCs w:val="20"/>
        </w:rPr>
        <w:t>apvalinant gautą skaičių šimtųjų tikslumu:</w:t>
      </w:r>
    </w:p>
    <w:p w14:paraId="47212A33" w14:textId="77777777" w:rsidR="00186DAB" w:rsidRPr="00606AFF" w:rsidRDefault="00186DAB" w:rsidP="0060237D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E5CC1DD" w14:textId="4D462BDB" w:rsidR="00186DAB" w:rsidRPr="00606AFF" w:rsidRDefault="00606AFF" w:rsidP="0060237D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iCs/>
          <w:position w:val="-32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N=</m:t>
          </m:r>
          <m:f>
            <m:fPr>
              <m:ctrlPr>
                <w:rPr>
                  <w:rFonts w:ascii="Cambria Math" w:hAnsi="Cambria Math" w:cs="Arial"/>
                  <w:b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max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×Z</m:t>
          </m:r>
        </m:oMath>
      </m:oMathPara>
    </w:p>
    <w:p w14:paraId="2786253C" w14:textId="77777777" w:rsidR="00186DAB" w:rsidRPr="00606AFF" w:rsidRDefault="00186DAB" w:rsidP="0060237D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604F427D" w14:textId="0C9FD9C8" w:rsidR="00186DAB" w:rsidRPr="00606AFF" w:rsidRDefault="00186DAB" w:rsidP="0060237D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06AFF">
        <w:rPr>
          <w:rFonts w:ascii="Arial" w:eastAsia="Times New Roman" w:hAnsi="Arial" w:cs="Arial"/>
          <w:sz w:val="20"/>
          <w:szCs w:val="20"/>
        </w:rPr>
        <w:lastRenderedPageBreak/>
        <w:t xml:space="preserve">Jei Tiekėjas pasiūlyme nurodo, jog </w:t>
      </w:r>
      <w:r w:rsidRPr="00606AFF">
        <w:rPr>
          <w:rFonts w:ascii="Arial" w:hAnsi="Arial" w:cs="Arial"/>
          <w:noProof/>
          <w:sz w:val="20"/>
          <w:szCs w:val="20"/>
        </w:rPr>
        <w:t>siūlomas įrangos našumas (efektyvumas)</w:t>
      </w:r>
      <w:r w:rsidRPr="00606AFF">
        <w:rPr>
          <w:rFonts w:ascii="Arial" w:eastAsia="Times New Roman" w:hAnsi="Arial" w:cs="Arial"/>
          <w:sz w:val="20"/>
          <w:szCs w:val="20"/>
        </w:rPr>
        <w:t xml:space="preserve"> lygus </w:t>
      </w:r>
      <w:r w:rsidRPr="00606AFF">
        <w:rPr>
          <w:rFonts w:ascii="Arial" w:eastAsia="Times New Roman" w:hAnsi="Arial" w:cs="Arial"/>
          <w:sz w:val="20"/>
          <w:szCs w:val="20"/>
          <w:lang w:val="en-US"/>
        </w:rPr>
        <w:t>20</w:t>
      </w:r>
      <w:r w:rsidRPr="00606AFF">
        <w:rPr>
          <w:rFonts w:ascii="Arial" w:eastAsia="Times New Roman" w:hAnsi="Arial" w:cs="Arial"/>
          <w:sz w:val="20"/>
          <w:szCs w:val="20"/>
        </w:rPr>
        <w:t xml:space="preserve"> </w:t>
      </w:r>
      <w:r w:rsidRPr="00606AFF">
        <w:rPr>
          <w:rFonts w:ascii="Arial" w:hAnsi="Arial" w:cs="Arial"/>
          <w:sz w:val="20"/>
          <w:szCs w:val="20"/>
        </w:rPr>
        <w:t>%</w:t>
      </w:r>
      <w:r w:rsidRPr="00606AFF">
        <w:rPr>
          <w:rFonts w:ascii="Arial" w:eastAsia="Times New Roman" w:hAnsi="Arial" w:cs="Arial"/>
          <w:sz w:val="20"/>
          <w:szCs w:val="20"/>
        </w:rPr>
        <w:t>, Tiekėjo pasiūlymas už šį ekonominio naudingumo kriterijų gauna 0 balų.</w:t>
      </w:r>
    </w:p>
    <w:p w14:paraId="68106EA4" w14:textId="77777777" w:rsidR="003F07F6" w:rsidRPr="00606AFF" w:rsidRDefault="003F07F6" w:rsidP="0060237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BDEC9B5" w14:textId="5AD6C634" w:rsidR="003F07F6" w:rsidRPr="00606AFF" w:rsidRDefault="0093210F" w:rsidP="001B0D1E">
      <w:pPr>
        <w:pStyle w:val="ListParagraph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606AFF">
        <w:rPr>
          <w:rFonts w:ascii="Arial" w:hAnsi="Arial" w:cs="Arial"/>
          <w:sz w:val="20"/>
          <w:szCs w:val="20"/>
        </w:rPr>
        <w:t>Saulės modulių garantijos termino (G</w:t>
      </w:r>
      <w:r w:rsidR="003F07F6" w:rsidRPr="00606AFF">
        <w:rPr>
          <w:rFonts w:ascii="Arial" w:hAnsi="Arial" w:cs="Arial"/>
          <w:sz w:val="20"/>
          <w:szCs w:val="20"/>
        </w:rPr>
        <w:t xml:space="preserve">) </w:t>
      </w:r>
      <w:r w:rsidR="003F07F6" w:rsidRPr="00606AFF">
        <w:rPr>
          <w:rFonts w:ascii="Arial" w:hAnsi="Arial" w:cs="Arial"/>
          <w:bCs/>
          <w:sz w:val="20"/>
          <w:szCs w:val="20"/>
        </w:rPr>
        <w:t>balai apskaičiuojami Tiekėjo reikšmės (</w:t>
      </w:r>
      <w:proofErr w:type="spellStart"/>
      <w:r w:rsidRPr="00606AFF">
        <w:rPr>
          <w:rFonts w:ascii="Arial" w:hAnsi="Arial" w:cs="Arial"/>
          <w:bCs/>
          <w:sz w:val="20"/>
          <w:szCs w:val="20"/>
        </w:rPr>
        <w:t>G</w:t>
      </w:r>
      <w:r w:rsidR="003F07F6" w:rsidRPr="00606AFF">
        <w:rPr>
          <w:rFonts w:ascii="Arial" w:hAnsi="Arial" w:cs="Arial"/>
          <w:bCs/>
          <w:sz w:val="20"/>
          <w:szCs w:val="20"/>
          <w:vertAlign w:val="subscript"/>
        </w:rPr>
        <w:t>p</w:t>
      </w:r>
      <w:proofErr w:type="spellEnd"/>
      <w:r w:rsidR="003F07F6" w:rsidRPr="00606AFF">
        <w:rPr>
          <w:rFonts w:ascii="Arial" w:hAnsi="Arial" w:cs="Arial"/>
          <w:bCs/>
          <w:sz w:val="20"/>
          <w:szCs w:val="20"/>
        </w:rPr>
        <w:t>) reikšmę padalinant iš vertinamos didžiausios pasiūlytos reikšmės (</w:t>
      </w:r>
      <w:proofErr w:type="spellStart"/>
      <w:r w:rsidRPr="00606AFF">
        <w:rPr>
          <w:rFonts w:ascii="Arial" w:hAnsi="Arial" w:cs="Arial"/>
          <w:bCs/>
          <w:sz w:val="20"/>
          <w:szCs w:val="20"/>
        </w:rPr>
        <w:t>G</w:t>
      </w:r>
      <w:r w:rsidR="003F07F6" w:rsidRPr="00606AFF">
        <w:rPr>
          <w:rFonts w:ascii="Arial" w:hAnsi="Arial" w:cs="Arial"/>
          <w:bCs/>
          <w:sz w:val="20"/>
          <w:szCs w:val="20"/>
          <w:vertAlign w:val="subscript"/>
        </w:rPr>
        <w:t>max</w:t>
      </w:r>
      <w:proofErr w:type="spellEnd"/>
      <w:r w:rsidR="003F07F6" w:rsidRPr="00606AFF">
        <w:rPr>
          <w:rFonts w:ascii="Arial" w:hAnsi="Arial" w:cs="Arial"/>
          <w:bCs/>
          <w:sz w:val="20"/>
          <w:szCs w:val="20"/>
        </w:rPr>
        <w:t>) ir padauginus iš kriterijų lyginamojo svorio (</w:t>
      </w:r>
      <w:r w:rsidRPr="00606AFF">
        <w:rPr>
          <w:rFonts w:ascii="Arial" w:hAnsi="Arial" w:cs="Arial"/>
          <w:bCs/>
          <w:sz w:val="20"/>
          <w:szCs w:val="20"/>
        </w:rPr>
        <w:t>Q</w:t>
      </w:r>
      <w:r w:rsidR="003F07F6" w:rsidRPr="00606AFF">
        <w:rPr>
          <w:rFonts w:ascii="Arial" w:hAnsi="Arial" w:cs="Arial"/>
          <w:bCs/>
          <w:sz w:val="20"/>
          <w:szCs w:val="20"/>
        </w:rPr>
        <w:t xml:space="preserve">), </w:t>
      </w:r>
      <w:r w:rsidR="003F07F6" w:rsidRPr="00606AFF">
        <w:rPr>
          <w:rFonts w:ascii="Arial" w:hAnsi="Arial" w:cs="Arial"/>
          <w:sz w:val="20"/>
          <w:szCs w:val="20"/>
        </w:rPr>
        <w:t>apvalinant gautą skaičių šimtųjų tikslumu:</w:t>
      </w:r>
    </w:p>
    <w:p w14:paraId="7CECCA5D" w14:textId="77777777" w:rsidR="003F07F6" w:rsidRPr="00606AFF" w:rsidRDefault="003F07F6" w:rsidP="00606AFF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231C5908" w14:textId="4A8641B9" w:rsidR="003F07F6" w:rsidRPr="00606AFF" w:rsidRDefault="00606AFF" w:rsidP="00606AFF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position w:val="-32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G=</m:t>
          </m:r>
          <m:f>
            <m:fPr>
              <m:ctrlPr>
                <w:rPr>
                  <w:rFonts w:ascii="Cambria Math" w:hAnsi="Cambria Math" w:cs="Arial"/>
                  <w:b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max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×Q</m:t>
          </m:r>
        </m:oMath>
      </m:oMathPara>
    </w:p>
    <w:p w14:paraId="11905C81" w14:textId="77777777" w:rsidR="003F07F6" w:rsidRPr="00606AFF" w:rsidRDefault="003F07F6" w:rsidP="00606AFF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6A39771C" w14:textId="5D424482" w:rsidR="003F07F6" w:rsidRDefault="003F07F6" w:rsidP="00606AFF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06AFF">
        <w:rPr>
          <w:rFonts w:ascii="Arial" w:eastAsia="Times New Roman" w:hAnsi="Arial" w:cs="Arial"/>
          <w:sz w:val="20"/>
          <w:szCs w:val="20"/>
        </w:rPr>
        <w:t xml:space="preserve">Jei Tiekėjas pasiūlyme nurodo, jog </w:t>
      </w:r>
      <w:r w:rsidR="00606AFF" w:rsidRPr="00606AFF">
        <w:rPr>
          <w:rFonts w:ascii="Arial" w:eastAsia="Times New Roman" w:hAnsi="Arial" w:cs="Arial"/>
          <w:sz w:val="20"/>
          <w:szCs w:val="20"/>
        </w:rPr>
        <w:t>s</w:t>
      </w:r>
      <w:r w:rsidR="00606AFF" w:rsidRPr="00606AFF">
        <w:rPr>
          <w:rFonts w:ascii="Arial" w:hAnsi="Arial" w:cs="Arial"/>
          <w:noProof/>
          <w:sz w:val="20"/>
          <w:szCs w:val="20"/>
        </w:rPr>
        <w:t xml:space="preserve">aulės modulių garantijos terminas </w:t>
      </w:r>
      <w:r w:rsidRPr="00606AFF">
        <w:rPr>
          <w:rFonts w:ascii="Arial" w:eastAsia="Times New Roman" w:hAnsi="Arial" w:cs="Arial"/>
          <w:sz w:val="20"/>
          <w:szCs w:val="20"/>
        </w:rPr>
        <w:t xml:space="preserve">lygus </w:t>
      </w:r>
      <w:r w:rsidR="00606AFF" w:rsidRPr="00606AFF">
        <w:rPr>
          <w:rFonts w:ascii="Arial" w:eastAsia="Times New Roman" w:hAnsi="Arial" w:cs="Arial"/>
          <w:sz w:val="20"/>
          <w:szCs w:val="20"/>
          <w:lang w:val="en-US"/>
        </w:rPr>
        <w:t xml:space="preserve">15 </w:t>
      </w:r>
      <w:proofErr w:type="spellStart"/>
      <w:r w:rsidR="00606AFF" w:rsidRPr="00606AFF">
        <w:rPr>
          <w:rFonts w:ascii="Arial" w:eastAsia="Times New Roman" w:hAnsi="Arial" w:cs="Arial"/>
          <w:sz w:val="20"/>
          <w:szCs w:val="20"/>
          <w:lang w:val="en-US"/>
        </w:rPr>
        <w:t>metų</w:t>
      </w:r>
      <w:proofErr w:type="spellEnd"/>
      <w:r w:rsidRPr="00606AFF">
        <w:rPr>
          <w:rFonts w:ascii="Arial" w:eastAsia="Times New Roman" w:hAnsi="Arial" w:cs="Arial"/>
          <w:sz w:val="20"/>
          <w:szCs w:val="20"/>
        </w:rPr>
        <w:t>, Tiekėjo pasiūlymas už šį ekonominio naudingumo kriterijų gauna 0 balų.</w:t>
      </w:r>
    </w:p>
    <w:p w14:paraId="23572679" w14:textId="1E960F36" w:rsidR="006F17FB" w:rsidRDefault="006F17FB" w:rsidP="00606AFF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Jeigu </w:t>
      </w:r>
      <w:r w:rsidR="005D76EF">
        <w:rPr>
          <w:rFonts w:ascii="Arial" w:eastAsia="Times New Roman" w:hAnsi="Arial" w:cs="Arial"/>
          <w:sz w:val="20"/>
          <w:szCs w:val="20"/>
        </w:rPr>
        <w:t xml:space="preserve">kartu su Tiekėjo pasiūlymu pateiktame </w:t>
      </w:r>
      <w:r>
        <w:rPr>
          <w:rFonts w:ascii="Arial" w:eastAsia="Times New Roman" w:hAnsi="Arial" w:cs="Arial"/>
          <w:sz w:val="20"/>
          <w:szCs w:val="20"/>
        </w:rPr>
        <w:t xml:space="preserve">gamintojo siūlomą garantijos terminą įrodančiame dokumente nurodytas garantijos terminas skiriasi nuo nurodyto Pasiūlymo formoje, teisinga reikšme laikomas gamintojo dokumente nurodytas saulės modulio garantijos terminas ir balai skiriami pagal </w:t>
      </w:r>
      <w:r w:rsidR="005D76EF">
        <w:rPr>
          <w:rFonts w:ascii="Arial" w:eastAsia="Times New Roman" w:hAnsi="Arial" w:cs="Arial"/>
          <w:sz w:val="20"/>
          <w:szCs w:val="20"/>
        </w:rPr>
        <w:t>gamintojo nurodytą garantijos terminą</w:t>
      </w:r>
      <w:r>
        <w:rPr>
          <w:rFonts w:ascii="Arial" w:eastAsia="Times New Roman" w:hAnsi="Arial" w:cs="Arial"/>
          <w:sz w:val="20"/>
          <w:szCs w:val="20"/>
        </w:rPr>
        <w:t>.</w:t>
      </w:r>
    </w:p>
    <w:p w14:paraId="5EA62E10" w14:textId="0D6E8B2C" w:rsidR="00162473" w:rsidRDefault="00162473" w:rsidP="00606AFF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07EBD579" w14:textId="77777777" w:rsidR="0060237D" w:rsidRPr="00606AFF" w:rsidRDefault="0060237D" w:rsidP="00606AFF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013B062A" w14:textId="2C035921" w:rsidR="004458C4" w:rsidRPr="004458C4" w:rsidRDefault="004458C4" w:rsidP="004458C4">
      <w:pPr>
        <w:pStyle w:val="ListParagraph"/>
        <w:numPr>
          <w:ilvl w:val="0"/>
          <w:numId w:val="7"/>
        </w:numPr>
        <w:tabs>
          <w:tab w:val="left" w:pos="284"/>
          <w:tab w:val="left" w:pos="7655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4458C4">
        <w:rPr>
          <w:rFonts w:ascii="Arial" w:hAnsi="Arial" w:cs="Arial"/>
          <w:sz w:val="20"/>
          <w:szCs w:val="20"/>
        </w:rPr>
        <w:t>Ekonomiškai naudingiausiu bus pripažintas Pasiūlymas, surinkęs daugiausiai balų.</w:t>
      </w:r>
    </w:p>
    <w:p w14:paraId="399B5A7E" w14:textId="77777777" w:rsidR="003F07F6" w:rsidRPr="00606AFF" w:rsidRDefault="003F07F6" w:rsidP="00606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A774B13" w14:textId="77777777" w:rsidR="003F07F6" w:rsidRPr="00606AFF" w:rsidRDefault="003F07F6" w:rsidP="00606AF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3F07F6" w:rsidRPr="00606AFF">
      <w:headerReference w:type="default" r:id="rId10"/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93609" w14:textId="77777777" w:rsidR="00FF24D1" w:rsidRDefault="00FF24D1" w:rsidP="00197F1B">
      <w:pPr>
        <w:spacing w:after="0" w:line="240" w:lineRule="auto"/>
      </w:pPr>
      <w:r>
        <w:separator/>
      </w:r>
    </w:p>
  </w:endnote>
  <w:endnote w:type="continuationSeparator" w:id="0">
    <w:p w14:paraId="52373961" w14:textId="77777777" w:rsidR="00FF24D1" w:rsidRDefault="00FF24D1" w:rsidP="00197F1B">
      <w:pPr>
        <w:spacing w:after="0" w:line="240" w:lineRule="auto"/>
      </w:pPr>
      <w:r>
        <w:continuationSeparator/>
      </w:r>
    </w:p>
  </w:endnote>
  <w:endnote w:type="continuationNotice" w:id="1">
    <w:p w14:paraId="5E9883C3" w14:textId="77777777" w:rsidR="00FF24D1" w:rsidRDefault="00FF24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E9672" w14:textId="77777777" w:rsidR="00FF24D1" w:rsidRDefault="00FF24D1" w:rsidP="00197F1B">
      <w:pPr>
        <w:spacing w:after="0" w:line="240" w:lineRule="auto"/>
      </w:pPr>
      <w:r>
        <w:separator/>
      </w:r>
    </w:p>
  </w:footnote>
  <w:footnote w:type="continuationSeparator" w:id="0">
    <w:p w14:paraId="1AA0412D" w14:textId="77777777" w:rsidR="00FF24D1" w:rsidRDefault="00FF24D1" w:rsidP="00197F1B">
      <w:pPr>
        <w:spacing w:after="0" w:line="240" w:lineRule="auto"/>
      </w:pPr>
      <w:r>
        <w:continuationSeparator/>
      </w:r>
    </w:p>
  </w:footnote>
  <w:footnote w:type="continuationNotice" w:id="1">
    <w:p w14:paraId="0B486106" w14:textId="77777777" w:rsidR="00FF24D1" w:rsidRDefault="00FF24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422ED5"/>
    <w:multiLevelType w:val="hybridMultilevel"/>
    <w:tmpl w:val="928A3ABE"/>
    <w:lvl w:ilvl="0" w:tplc="FFFFFFFF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DE6B84"/>
    <w:multiLevelType w:val="hybridMultilevel"/>
    <w:tmpl w:val="928A3ABE"/>
    <w:lvl w:ilvl="0" w:tplc="A61E3D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D6967C6"/>
    <w:multiLevelType w:val="multilevel"/>
    <w:tmpl w:val="83C49B5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6368945">
    <w:abstractNumId w:val="5"/>
  </w:num>
  <w:num w:numId="8" w16cid:durableId="1271468988">
    <w:abstractNumId w:val="7"/>
  </w:num>
  <w:num w:numId="9" w16cid:durableId="15090557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013E3"/>
    <w:rsid w:val="000072EC"/>
    <w:rsid w:val="0003138C"/>
    <w:rsid w:val="00043E85"/>
    <w:rsid w:val="00070D03"/>
    <w:rsid w:val="0009799A"/>
    <w:rsid w:val="000A1095"/>
    <w:rsid w:val="000A6EA6"/>
    <w:rsid w:val="000B2F59"/>
    <w:rsid w:val="00112A49"/>
    <w:rsid w:val="00116F45"/>
    <w:rsid w:val="001602CB"/>
    <w:rsid w:val="00162473"/>
    <w:rsid w:val="001735C5"/>
    <w:rsid w:val="00180F2A"/>
    <w:rsid w:val="00186DAB"/>
    <w:rsid w:val="00197F1B"/>
    <w:rsid w:val="001B0D1E"/>
    <w:rsid w:val="00206C91"/>
    <w:rsid w:val="002208E9"/>
    <w:rsid w:val="00233B76"/>
    <w:rsid w:val="00277B27"/>
    <w:rsid w:val="0028056A"/>
    <w:rsid w:val="002844EA"/>
    <w:rsid w:val="003004FA"/>
    <w:rsid w:val="00301D59"/>
    <w:rsid w:val="00325C48"/>
    <w:rsid w:val="00334504"/>
    <w:rsid w:val="003441A8"/>
    <w:rsid w:val="00363B0D"/>
    <w:rsid w:val="00364141"/>
    <w:rsid w:val="003E02DF"/>
    <w:rsid w:val="003F01F8"/>
    <w:rsid w:val="003F07F6"/>
    <w:rsid w:val="003F6265"/>
    <w:rsid w:val="00433AD1"/>
    <w:rsid w:val="004458C4"/>
    <w:rsid w:val="004756DF"/>
    <w:rsid w:val="00482D63"/>
    <w:rsid w:val="00487B62"/>
    <w:rsid w:val="004D0948"/>
    <w:rsid w:val="00511985"/>
    <w:rsid w:val="00577465"/>
    <w:rsid w:val="00580473"/>
    <w:rsid w:val="00591135"/>
    <w:rsid w:val="005B28CA"/>
    <w:rsid w:val="005B5F94"/>
    <w:rsid w:val="005D76EF"/>
    <w:rsid w:val="005F3CA9"/>
    <w:rsid w:val="0060237D"/>
    <w:rsid w:val="00606AFF"/>
    <w:rsid w:val="0062151F"/>
    <w:rsid w:val="006350F1"/>
    <w:rsid w:val="00697165"/>
    <w:rsid w:val="006A2E46"/>
    <w:rsid w:val="006A5321"/>
    <w:rsid w:val="006C5C43"/>
    <w:rsid w:val="006E7FE8"/>
    <w:rsid w:val="006F17FB"/>
    <w:rsid w:val="00791A2E"/>
    <w:rsid w:val="007C3444"/>
    <w:rsid w:val="007C4A32"/>
    <w:rsid w:val="00811563"/>
    <w:rsid w:val="00820D67"/>
    <w:rsid w:val="008416FE"/>
    <w:rsid w:val="008706AB"/>
    <w:rsid w:val="008953B7"/>
    <w:rsid w:val="00905D97"/>
    <w:rsid w:val="009138B7"/>
    <w:rsid w:val="00920B56"/>
    <w:rsid w:val="0093210F"/>
    <w:rsid w:val="00964EB6"/>
    <w:rsid w:val="00993E5B"/>
    <w:rsid w:val="00A41B70"/>
    <w:rsid w:val="00A503D3"/>
    <w:rsid w:val="00A62EAC"/>
    <w:rsid w:val="00B24461"/>
    <w:rsid w:val="00B6044D"/>
    <w:rsid w:val="00B704B5"/>
    <w:rsid w:val="00B90049"/>
    <w:rsid w:val="00B9305B"/>
    <w:rsid w:val="00BB5D2C"/>
    <w:rsid w:val="00BC21DD"/>
    <w:rsid w:val="00BC3A7E"/>
    <w:rsid w:val="00C147E1"/>
    <w:rsid w:val="00C21095"/>
    <w:rsid w:val="00C5505A"/>
    <w:rsid w:val="00C63FDD"/>
    <w:rsid w:val="00C65693"/>
    <w:rsid w:val="00C74CDB"/>
    <w:rsid w:val="00C873A0"/>
    <w:rsid w:val="00CA7123"/>
    <w:rsid w:val="00CE43A9"/>
    <w:rsid w:val="00D1522E"/>
    <w:rsid w:val="00D3145B"/>
    <w:rsid w:val="00D54F5F"/>
    <w:rsid w:val="00D6090D"/>
    <w:rsid w:val="00DC7EBA"/>
    <w:rsid w:val="00DE621D"/>
    <w:rsid w:val="00E03BC0"/>
    <w:rsid w:val="00E324A3"/>
    <w:rsid w:val="00E5665D"/>
    <w:rsid w:val="00E934B9"/>
    <w:rsid w:val="00F02E1B"/>
    <w:rsid w:val="00F147A4"/>
    <w:rsid w:val="00F37576"/>
    <w:rsid w:val="00F516FC"/>
    <w:rsid w:val="00F73711"/>
    <w:rsid w:val="00F73F8F"/>
    <w:rsid w:val="00F9615F"/>
    <w:rsid w:val="00FA0655"/>
    <w:rsid w:val="00FC782E"/>
    <w:rsid w:val="00FD2452"/>
    <w:rsid w:val="00FD3BF0"/>
    <w:rsid w:val="00FE0FC0"/>
    <w:rsid w:val="00FE5DE6"/>
    <w:rsid w:val="00FF24D1"/>
    <w:rsid w:val="00FF6783"/>
    <w:rsid w:val="195D0CD5"/>
    <w:rsid w:val="304F88C9"/>
    <w:rsid w:val="31A9B45B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92CEBD1F-35F1-4E86-97EF-3F6B9F8BE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7F6"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F4F0B1-5888-4B42-A4E7-D737524EA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schemas.microsoft.com/office/2006/documentManagement/types"/>
    <ds:schemaRef ds:uri="http://www.w3.org/XML/1998/namespace"/>
    <ds:schemaRef ds:uri="8e1067c2-82b2-43e6-ba4a-21d0911eaf9a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2229</Words>
  <Characters>1272</Characters>
  <Application>Microsoft Office Word</Application>
  <DocSecurity>0</DocSecurity>
  <Lines>10</Lines>
  <Paragraphs>6</Paragraphs>
  <ScaleCrop>false</ScaleCrop>
  <Company>UAB TIC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Gintarė Alonderytė</cp:lastModifiedBy>
  <cp:revision>86</cp:revision>
  <dcterms:created xsi:type="dcterms:W3CDTF">2019-05-17T09:00:00Z</dcterms:created>
  <dcterms:modified xsi:type="dcterms:W3CDTF">2025-10-21T11:21:00Z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